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12FC" w14:textId="42EACB21" w:rsidR="00043483" w:rsidRPr="00DD5CAC" w:rsidRDefault="00043483" w:rsidP="00043483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</w:rPr>
      </w:pPr>
      <w:r w:rsidRPr="00DD5CAC">
        <w:rPr>
          <w:rFonts w:ascii="Arial" w:hAnsi="Arial" w:cs="Arial"/>
          <w:b/>
          <w:bCs/>
        </w:rPr>
        <w:t>816 Cloverdale Ave and 3311 Oak St</w:t>
      </w:r>
    </w:p>
    <w:p w14:paraId="5121B833" w14:textId="646CF9FC" w:rsidR="00CA7E97" w:rsidRPr="00DD5CAC" w:rsidRDefault="00043483" w:rsidP="00043483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</w:rPr>
      </w:pPr>
      <w:r w:rsidRPr="00DD5CAC">
        <w:rPr>
          <w:rFonts w:ascii="Arial" w:hAnsi="Arial" w:cs="Arial"/>
          <w:b/>
          <w:bCs/>
        </w:rPr>
        <w:t>Residential to Hotel Change in Use</w:t>
      </w:r>
    </w:p>
    <w:p w14:paraId="65A7062D" w14:textId="69F046A0" w:rsidR="00043483" w:rsidRPr="00DD5CAC" w:rsidRDefault="00043483" w:rsidP="00043483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</w:rPr>
      </w:pPr>
      <w:r w:rsidRPr="00DD5CAC">
        <w:rPr>
          <w:rFonts w:ascii="Arial" w:hAnsi="Arial" w:cs="Arial"/>
          <w:b/>
          <w:bCs/>
        </w:rPr>
        <w:t xml:space="preserve">Key Considerations </w:t>
      </w:r>
      <w:r w:rsidR="00DC7D75">
        <w:rPr>
          <w:rFonts w:ascii="Arial" w:hAnsi="Arial" w:cs="Arial"/>
          <w:b/>
          <w:bCs/>
        </w:rPr>
        <w:t xml:space="preserve">for Discussion </w:t>
      </w:r>
      <w:r w:rsidR="00DC7D75">
        <w:rPr>
          <w:rFonts w:ascii="Arial" w:hAnsi="Arial" w:cs="Arial"/>
          <w:b/>
          <w:bCs/>
        </w:rPr>
        <w:tab/>
      </w:r>
      <w:r w:rsidR="00DC7D75">
        <w:rPr>
          <w:rFonts w:ascii="Arial" w:hAnsi="Arial" w:cs="Arial"/>
          <w:b/>
          <w:bCs/>
        </w:rPr>
        <w:tab/>
      </w:r>
      <w:r w:rsidR="00DC7D75">
        <w:rPr>
          <w:rFonts w:ascii="Arial" w:hAnsi="Arial" w:cs="Arial"/>
          <w:b/>
          <w:bCs/>
        </w:rPr>
        <w:tab/>
      </w:r>
      <w:r w:rsidR="00DC7D75">
        <w:rPr>
          <w:rFonts w:ascii="Arial" w:hAnsi="Arial" w:cs="Arial"/>
          <w:b/>
          <w:bCs/>
        </w:rPr>
        <w:tab/>
      </w:r>
      <w:r w:rsidR="00DC7D75">
        <w:rPr>
          <w:rFonts w:ascii="Arial" w:hAnsi="Arial" w:cs="Arial"/>
          <w:b/>
          <w:bCs/>
        </w:rPr>
        <w:tab/>
        <w:t xml:space="preserve">       August 31, 2026</w:t>
      </w:r>
    </w:p>
    <w:p w14:paraId="0891CE14" w14:textId="77777777" w:rsidR="00043483" w:rsidRPr="00DD5CAC" w:rsidRDefault="00043483" w:rsidP="00043483">
      <w:pPr>
        <w:spacing w:after="0"/>
        <w:rPr>
          <w:rFonts w:ascii="Arial" w:hAnsi="Arial" w:cs="Arial"/>
          <w:b/>
          <w:bCs/>
        </w:rPr>
      </w:pPr>
    </w:p>
    <w:p w14:paraId="116DD865" w14:textId="7570C28E" w:rsidR="00043483" w:rsidRPr="00DD5CAC" w:rsidRDefault="00043483" w:rsidP="00043483">
      <w:pPr>
        <w:spacing w:after="0"/>
        <w:rPr>
          <w:rFonts w:ascii="Arial" w:hAnsi="Arial" w:cs="Arial"/>
          <w:b/>
          <w:bCs/>
        </w:rPr>
      </w:pPr>
      <w:r w:rsidRPr="00DD5CAC">
        <w:rPr>
          <w:rFonts w:ascii="Arial" w:hAnsi="Arial" w:cs="Arial"/>
          <w:b/>
          <w:bCs/>
        </w:rPr>
        <w:t>Purpose:</w:t>
      </w:r>
    </w:p>
    <w:p w14:paraId="53642F04" w14:textId="20FB7FCC" w:rsidR="00043483" w:rsidRPr="00DD5CAC" w:rsidRDefault="00043483" w:rsidP="00043483">
      <w:pPr>
        <w:spacing w:after="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To provide key considerations on a possible change in use from residential to hotel for a portion of the proposed development </w:t>
      </w:r>
      <w:r w:rsidR="00785A21" w:rsidRPr="00DD5CAC">
        <w:rPr>
          <w:rFonts w:ascii="Arial" w:hAnsi="Arial" w:cs="Arial"/>
        </w:rPr>
        <w:t>at 816 Cloverdale Ave and 3311 Oak St (File no. REZ00789 &amp; DPR01084).</w:t>
      </w:r>
    </w:p>
    <w:p w14:paraId="3E551A7C" w14:textId="77777777" w:rsidR="00785A21" w:rsidRPr="00DD5CAC" w:rsidRDefault="00785A21" w:rsidP="00043483">
      <w:pPr>
        <w:spacing w:after="0"/>
        <w:rPr>
          <w:rFonts w:ascii="Arial" w:hAnsi="Arial" w:cs="Arial"/>
        </w:rPr>
      </w:pPr>
    </w:p>
    <w:p w14:paraId="725CBAE7" w14:textId="5BAE7328" w:rsidR="00043483" w:rsidRDefault="00DD5CAC" w:rsidP="00043483">
      <w:pPr>
        <w:spacing w:after="0"/>
        <w:rPr>
          <w:rFonts w:ascii="Arial" w:hAnsi="Arial" w:cs="Arial"/>
        </w:rPr>
      </w:pPr>
      <w:r w:rsidRPr="00DD5CAC">
        <w:rPr>
          <w:rFonts w:ascii="Arial" w:hAnsi="Arial" w:cs="Arial"/>
        </w:rPr>
        <w:t>Staff acknowledge that a decision on this would occur after Council consideration</w:t>
      </w:r>
      <w:r w:rsidR="00B4121F">
        <w:rPr>
          <w:rFonts w:ascii="Arial" w:hAnsi="Arial" w:cs="Arial"/>
        </w:rPr>
        <w:t xml:space="preserve"> </w:t>
      </w:r>
      <w:r w:rsidRPr="00DD5CAC">
        <w:rPr>
          <w:rFonts w:ascii="Arial" w:hAnsi="Arial" w:cs="Arial"/>
        </w:rPr>
        <w:t xml:space="preserve">and the </w:t>
      </w:r>
      <w:r w:rsidR="00F14748">
        <w:rPr>
          <w:rFonts w:ascii="Arial" w:hAnsi="Arial" w:cs="Arial"/>
        </w:rPr>
        <w:t>numbered list below</w:t>
      </w:r>
      <w:r w:rsidRPr="00DD5CAC">
        <w:rPr>
          <w:rFonts w:ascii="Arial" w:hAnsi="Arial" w:cs="Arial"/>
        </w:rPr>
        <w:t xml:space="preserve"> would tentatively be included in the staff report</w:t>
      </w:r>
      <w:r>
        <w:rPr>
          <w:rFonts w:ascii="Arial" w:hAnsi="Arial" w:cs="Arial"/>
        </w:rPr>
        <w:t xml:space="preserve"> to outline what type of future revisions a hotel may entail</w:t>
      </w:r>
      <w:r w:rsidRPr="00DD5CAC">
        <w:rPr>
          <w:rFonts w:ascii="Arial" w:hAnsi="Arial" w:cs="Arial"/>
        </w:rPr>
        <w:t xml:space="preserve">.  In addition to the list below, the following are key comments from staff: </w:t>
      </w:r>
    </w:p>
    <w:p w14:paraId="47CC03AE" w14:textId="4EDF0ED1" w:rsidR="00DD5CAC" w:rsidRDefault="00DD5CAC" w:rsidP="00DD5CA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As you </w:t>
      </w:r>
      <w:proofErr w:type="gramStart"/>
      <w:r>
        <w:rPr>
          <w:rFonts w:ascii="Arial" w:hAnsi="Arial" w:cs="Arial"/>
        </w:rPr>
        <w:t>know</w:t>
      </w:r>
      <w:proofErr w:type="gramEnd"/>
      <w:r>
        <w:rPr>
          <w:rFonts w:ascii="Arial" w:hAnsi="Arial" w:cs="Arial"/>
        </w:rPr>
        <w:t xml:space="preserve"> achieving the tree canopy target was challenging so ensuring no reduction in trees would be key</w:t>
      </w:r>
      <w:r w:rsidR="00F14748">
        <w:rPr>
          <w:rFonts w:ascii="Arial" w:hAnsi="Arial" w:cs="Arial"/>
        </w:rPr>
        <w:t>.</w:t>
      </w:r>
    </w:p>
    <w:p w14:paraId="15FB49AC" w14:textId="4B5C71C6" w:rsidR="00F14748" w:rsidRDefault="00F14748" w:rsidP="00DD5CA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proofErr w:type="gramStart"/>
      <w:r>
        <w:rPr>
          <w:rFonts w:ascii="Arial" w:hAnsi="Arial" w:cs="Arial"/>
        </w:rPr>
        <w:t>short term</w:t>
      </w:r>
      <w:proofErr w:type="gramEnd"/>
      <w:r>
        <w:rPr>
          <w:rFonts w:ascii="Arial" w:hAnsi="Arial" w:cs="Arial"/>
        </w:rPr>
        <w:t xml:space="preserve"> parking for check-in purposes is proposed could those be sited within the central drive-aisle to minimize impacts on the frontage?  Ie: we would not want to see the addition of a layby or parking pull-out on Oak St.</w:t>
      </w:r>
    </w:p>
    <w:p w14:paraId="033FA289" w14:textId="638C739D" w:rsidR="00F14748" w:rsidRDefault="00F14748" w:rsidP="00DD5CA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It is anticipated that this should not require any changes to the Blanshard or Cloverdale frontages</w:t>
      </w:r>
      <w:r w:rsidR="00DC7D75">
        <w:rPr>
          <w:rFonts w:ascii="Arial" w:hAnsi="Arial" w:cs="Arial"/>
        </w:rPr>
        <w:t>, is this consistent with your vision?</w:t>
      </w:r>
      <w:r>
        <w:rPr>
          <w:rFonts w:ascii="Arial" w:hAnsi="Arial" w:cs="Arial"/>
        </w:rPr>
        <w:t xml:space="preserve"> </w:t>
      </w:r>
    </w:p>
    <w:p w14:paraId="606DD74F" w14:textId="55A146EB" w:rsidR="00F14748" w:rsidRDefault="00F14748" w:rsidP="00DD5CA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An updated TIA is recommended even at this point to better understand the implications and </w:t>
      </w:r>
      <w:r w:rsidR="00DC7D75">
        <w:rPr>
          <w:rFonts w:ascii="Arial" w:hAnsi="Arial" w:cs="Arial"/>
        </w:rPr>
        <w:t xml:space="preserve">what the </w:t>
      </w:r>
      <w:r>
        <w:rPr>
          <w:rFonts w:ascii="Arial" w:hAnsi="Arial" w:cs="Arial"/>
        </w:rPr>
        <w:t>hotel requirements for visitors and operators</w:t>
      </w:r>
      <w:r w:rsidR="00DC7D75">
        <w:rPr>
          <w:rFonts w:ascii="Arial" w:hAnsi="Arial" w:cs="Arial"/>
        </w:rPr>
        <w:t xml:space="preserve"> would look like</w:t>
      </w:r>
      <w:r>
        <w:rPr>
          <w:rFonts w:ascii="Arial" w:hAnsi="Arial" w:cs="Arial"/>
        </w:rPr>
        <w:t xml:space="preserve">.  This should not be a major update from Watt to include as an amended report. </w:t>
      </w:r>
    </w:p>
    <w:p w14:paraId="09EEFFEA" w14:textId="7A7741F3" w:rsidR="00F14748" w:rsidRDefault="00F14748" w:rsidP="00DD5CA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When Eng servicing modelling is done the accompanying technical report will need to be specific on the proposed use.  </w:t>
      </w:r>
    </w:p>
    <w:p w14:paraId="6FC922B0" w14:textId="74526959" w:rsidR="00F14748" w:rsidRDefault="00F14748" w:rsidP="00DD5CA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We recommend you reach out to the Community Association </w:t>
      </w:r>
      <w:r w:rsidR="00B4121F">
        <w:rPr>
          <w:rFonts w:ascii="Arial" w:hAnsi="Arial" w:cs="Arial"/>
        </w:rPr>
        <w:t xml:space="preserve">to see if they have any concerns </w:t>
      </w:r>
      <w:proofErr w:type="gramStart"/>
      <w:r w:rsidR="00B4121F">
        <w:rPr>
          <w:rFonts w:ascii="Arial" w:hAnsi="Arial" w:cs="Arial"/>
        </w:rPr>
        <w:t>at</w:t>
      </w:r>
      <w:proofErr w:type="gramEnd"/>
      <w:r w:rsidR="00B4121F">
        <w:rPr>
          <w:rFonts w:ascii="Arial" w:hAnsi="Arial" w:cs="Arial"/>
        </w:rPr>
        <w:t xml:space="preserve"> this point.</w:t>
      </w:r>
      <w:r w:rsidR="00DC7D75">
        <w:rPr>
          <w:rFonts w:ascii="Arial" w:hAnsi="Arial" w:cs="Arial"/>
        </w:rPr>
        <w:t xml:space="preserve">  As there is no new </w:t>
      </w:r>
      <w:proofErr w:type="gramStart"/>
      <w:r w:rsidR="00DC7D75">
        <w:rPr>
          <w:rFonts w:ascii="Arial" w:hAnsi="Arial" w:cs="Arial"/>
        </w:rPr>
        <w:t>submission</w:t>
      </w:r>
      <w:proofErr w:type="gramEnd"/>
      <w:r w:rsidR="00DC7D75">
        <w:rPr>
          <w:rFonts w:ascii="Arial" w:hAnsi="Arial" w:cs="Arial"/>
        </w:rPr>
        <w:t xml:space="preserve"> we would not be re-</w:t>
      </w:r>
      <w:proofErr w:type="gramStart"/>
      <w:r w:rsidR="00DC7D75">
        <w:rPr>
          <w:rFonts w:ascii="Arial" w:hAnsi="Arial" w:cs="Arial"/>
        </w:rPr>
        <w:t>referring it</w:t>
      </w:r>
      <w:proofErr w:type="gramEnd"/>
      <w:r w:rsidR="00DC7D75">
        <w:rPr>
          <w:rFonts w:ascii="Arial" w:hAnsi="Arial" w:cs="Arial"/>
        </w:rPr>
        <w:t xml:space="preserve"> to them</w:t>
      </w:r>
      <w:r w:rsidR="007F0D15">
        <w:rPr>
          <w:rFonts w:ascii="Arial" w:hAnsi="Arial" w:cs="Arial"/>
        </w:rPr>
        <w:t xml:space="preserve"> but could include any response they provide in writing in the report (subject to timing of their receipt)</w:t>
      </w:r>
      <w:r w:rsidR="00DC7D75">
        <w:rPr>
          <w:rFonts w:ascii="Arial" w:hAnsi="Arial" w:cs="Arial"/>
        </w:rPr>
        <w:t xml:space="preserve">. </w:t>
      </w:r>
    </w:p>
    <w:p w14:paraId="71540C6F" w14:textId="134471CC" w:rsidR="00B4121F" w:rsidRDefault="00B4121F" w:rsidP="00B4121F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As this option is being considered the key </w:t>
      </w:r>
      <w:proofErr w:type="gramStart"/>
      <w:r>
        <w:rPr>
          <w:rFonts w:ascii="Arial" w:hAnsi="Arial" w:cs="Arial"/>
        </w:rPr>
        <w:t>plans</w:t>
      </w:r>
      <w:proofErr w:type="gramEnd"/>
      <w:r>
        <w:rPr>
          <w:rFonts w:ascii="Arial" w:hAnsi="Arial" w:cs="Arial"/>
        </w:rPr>
        <w:t xml:space="preserve"> we would expect amendments to at minimum are the site plan, ground floor building plan, P-1 plan, and landscaping plans.   </w:t>
      </w:r>
      <w:r w:rsidR="007F0D15">
        <w:rPr>
          <w:rFonts w:ascii="Arial" w:hAnsi="Arial" w:cs="Arial"/>
        </w:rPr>
        <w:t>Early concepts for t</w:t>
      </w:r>
      <w:r>
        <w:rPr>
          <w:rFonts w:ascii="Arial" w:hAnsi="Arial" w:cs="Arial"/>
        </w:rPr>
        <w:t>hese could help inform discussions</w:t>
      </w:r>
      <w:r w:rsidR="007F0D15">
        <w:rPr>
          <w:rFonts w:ascii="Arial" w:hAnsi="Arial" w:cs="Arial"/>
        </w:rPr>
        <w:t xml:space="preserve"> between yourself and staff</w:t>
      </w:r>
      <w:r>
        <w:rPr>
          <w:rFonts w:ascii="Arial" w:hAnsi="Arial" w:cs="Arial"/>
        </w:rPr>
        <w:t>.</w:t>
      </w:r>
    </w:p>
    <w:p w14:paraId="584931CA" w14:textId="2CBFEBEF" w:rsidR="00F14748" w:rsidRPr="00B4121F" w:rsidRDefault="00B4121F" w:rsidP="00F14748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B4121F">
        <w:rPr>
          <w:rFonts w:ascii="Arial" w:hAnsi="Arial" w:cs="Arial"/>
        </w:rPr>
        <w:t>Eventually</w:t>
      </w:r>
      <w:r>
        <w:rPr>
          <w:rFonts w:ascii="Arial" w:hAnsi="Arial" w:cs="Arial"/>
        </w:rPr>
        <w:t>,</w:t>
      </w:r>
      <w:r w:rsidRPr="00B4121F">
        <w:rPr>
          <w:rFonts w:ascii="Arial" w:hAnsi="Arial" w:cs="Arial"/>
        </w:rPr>
        <w:t xml:space="preserve"> updated floor plans and elevations would be required for a DPA as well.</w:t>
      </w:r>
    </w:p>
    <w:p w14:paraId="4EB23569" w14:textId="77777777" w:rsidR="00157412" w:rsidRDefault="00157412" w:rsidP="00157412">
      <w:pPr>
        <w:spacing w:after="0" w:line="240" w:lineRule="auto"/>
        <w:rPr>
          <w:rFonts w:ascii="Arial" w:hAnsi="Arial" w:cs="Arial"/>
        </w:rPr>
      </w:pPr>
    </w:p>
    <w:p w14:paraId="3EC80713" w14:textId="77E8BD30" w:rsidR="00B4121F" w:rsidRPr="00B4121F" w:rsidRDefault="00B4121F" w:rsidP="00157412">
      <w:pPr>
        <w:spacing w:after="0" w:line="240" w:lineRule="auto"/>
        <w:rPr>
          <w:rFonts w:ascii="Arial" w:hAnsi="Arial" w:cs="Arial"/>
          <w:b/>
          <w:bCs/>
        </w:rPr>
      </w:pPr>
      <w:r w:rsidRPr="00B4121F">
        <w:rPr>
          <w:rFonts w:ascii="Arial" w:hAnsi="Arial" w:cs="Arial"/>
          <w:b/>
          <w:bCs/>
        </w:rPr>
        <w:t xml:space="preserve">Report Summary: </w:t>
      </w:r>
    </w:p>
    <w:p w14:paraId="6E68277D" w14:textId="77777777" w:rsidR="00B4121F" w:rsidRPr="00DD5CAC" w:rsidRDefault="00B4121F" w:rsidP="00157412">
      <w:pPr>
        <w:spacing w:after="0" w:line="240" w:lineRule="auto"/>
        <w:rPr>
          <w:rFonts w:ascii="Arial" w:hAnsi="Arial" w:cs="Arial"/>
        </w:rPr>
      </w:pPr>
    </w:p>
    <w:p w14:paraId="25B7CB99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u w:val="single"/>
        </w:rPr>
      </w:pPr>
      <w:r w:rsidRPr="00DD5CAC">
        <w:rPr>
          <w:rFonts w:ascii="Arial" w:hAnsi="Arial" w:cs="Arial"/>
          <w:u w:val="single"/>
        </w:rPr>
        <w:t>Design Changes</w:t>
      </w:r>
    </w:p>
    <w:p w14:paraId="170A66E1" w14:textId="6C688FA3" w:rsidR="00157412" w:rsidRPr="00DD5CAC" w:rsidRDefault="00157412" w:rsidP="00157412">
      <w:pPr>
        <w:spacing w:after="0" w:line="240" w:lineRule="auto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The following summary provides an example of various aspects that would be considered if </w:t>
      </w:r>
      <w:proofErr w:type="gramStart"/>
      <w:r w:rsidRPr="00DD5CAC">
        <w:rPr>
          <w:rFonts w:ascii="Arial" w:hAnsi="Arial" w:cs="Arial"/>
        </w:rPr>
        <w:t>a hotel</w:t>
      </w:r>
      <w:proofErr w:type="gramEnd"/>
      <w:r w:rsidRPr="00DD5CAC">
        <w:rPr>
          <w:rFonts w:ascii="Arial" w:hAnsi="Arial" w:cs="Arial"/>
        </w:rPr>
        <w:t xml:space="preserve"> use is purs</w:t>
      </w:r>
      <w:r w:rsidR="00F14748">
        <w:rPr>
          <w:rFonts w:ascii="Arial" w:hAnsi="Arial" w:cs="Arial"/>
        </w:rPr>
        <w:t>u</w:t>
      </w:r>
      <w:r w:rsidRPr="00DD5CAC">
        <w:rPr>
          <w:rFonts w:ascii="Arial" w:hAnsi="Arial" w:cs="Arial"/>
        </w:rPr>
        <w:t>ed, but is not exhaustive:</w:t>
      </w:r>
    </w:p>
    <w:p w14:paraId="0519855B" w14:textId="77777777" w:rsidR="00157412" w:rsidRPr="00DD5CAC" w:rsidRDefault="00157412" w:rsidP="00157412">
      <w:pPr>
        <w:spacing w:after="0" w:line="240" w:lineRule="auto"/>
        <w:rPr>
          <w:rFonts w:ascii="Arial" w:hAnsi="Arial" w:cs="Arial"/>
        </w:rPr>
      </w:pPr>
    </w:p>
    <w:p w14:paraId="3F1DAFB4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u w:val="single"/>
        </w:rPr>
      </w:pPr>
      <w:r w:rsidRPr="00DD5CAC">
        <w:rPr>
          <w:rFonts w:ascii="Arial" w:hAnsi="Arial" w:cs="Arial"/>
          <w:u w:val="single"/>
        </w:rPr>
        <w:t>General</w:t>
      </w:r>
    </w:p>
    <w:p w14:paraId="70EA5658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If an entire tower would be converted to hotel or a portion thereof.</w:t>
      </w:r>
    </w:p>
    <w:p w14:paraId="68FF5285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The overall change in unit count and unit variety, </w:t>
      </w:r>
      <w:proofErr w:type="spellStart"/>
      <w:r w:rsidRPr="00DD5CAC">
        <w:rPr>
          <w:rFonts w:ascii="Arial" w:hAnsi="Arial" w:cs="Arial"/>
        </w:rPr>
        <w:t>eg</w:t>
      </w:r>
      <w:proofErr w:type="spellEnd"/>
      <w:r w:rsidRPr="00DD5CAC">
        <w:rPr>
          <w:rFonts w:ascii="Arial" w:hAnsi="Arial" w:cs="Arial"/>
        </w:rPr>
        <w:t xml:space="preserve"> inclusion of kitchenettes for </w:t>
      </w:r>
      <w:proofErr w:type="gramStart"/>
      <w:r w:rsidRPr="00DD5CAC">
        <w:rPr>
          <w:rFonts w:ascii="Arial" w:hAnsi="Arial" w:cs="Arial"/>
        </w:rPr>
        <w:t>longer term</w:t>
      </w:r>
      <w:proofErr w:type="gramEnd"/>
      <w:r w:rsidRPr="00DD5CAC">
        <w:rPr>
          <w:rFonts w:ascii="Arial" w:hAnsi="Arial" w:cs="Arial"/>
        </w:rPr>
        <w:t xml:space="preserve"> visitors.</w:t>
      </w:r>
    </w:p>
    <w:p w14:paraId="260DAF87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Continued commitment to community amenities, specifically the public art plan, on-site seating, and public connectivity through the site. </w:t>
      </w:r>
    </w:p>
    <w:p w14:paraId="7613A781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On-site vs off-site support services such as laundry, food services, shuttle bus service.</w:t>
      </w:r>
    </w:p>
    <w:p w14:paraId="6B0DFB6B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lastRenderedPageBreak/>
        <w:t xml:space="preserve">Addition of complementary commercial uses such as restaurants, bars, meeting rooms, or fitness </w:t>
      </w:r>
      <w:proofErr w:type="spellStart"/>
      <w:r w:rsidRPr="00DD5CAC">
        <w:rPr>
          <w:rFonts w:ascii="Arial" w:hAnsi="Arial" w:cs="Arial"/>
        </w:rPr>
        <w:t>centres</w:t>
      </w:r>
      <w:proofErr w:type="spellEnd"/>
      <w:r w:rsidRPr="00DD5CAC">
        <w:rPr>
          <w:rFonts w:ascii="Arial" w:hAnsi="Arial" w:cs="Arial"/>
        </w:rPr>
        <w:t>.</w:t>
      </w:r>
    </w:p>
    <w:p w14:paraId="127325F2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Potential to provide hotel services through partnerships with local businesses, </w:t>
      </w:r>
      <w:proofErr w:type="spellStart"/>
      <w:r w:rsidRPr="00DD5CAC">
        <w:rPr>
          <w:rFonts w:ascii="Arial" w:hAnsi="Arial" w:cs="Arial"/>
        </w:rPr>
        <w:t>eg</w:t>
      </w:r>
      <w:proofErr w:type="spellEnd"/>
      <w:r w:rsidRPr="00DD5CAC">
        <w:rPr>
          <w:rFonts w:ascii="Arial" w:hAnsi="Arial" w:cs="Arial"/>
        </w:rPr>
        <w:t xml:space="preserve">; access to fitness </w:t>
      </w:r>
      <w:proofErr w:type="spellStart"/>
      <w:r w:rsidRPr="00DD5CAC">
        <w:rPr>
          <w:rFonts w:ascii="Arial" w:hAnsi="Arial" w:cs="Arial"/>
        </w:rPr>
        <w:t>centres</w:t>
      </w:r>
      <w:proofErr w:type="spellEnd"/>
      <w:r w:rsidRPr="00DD5CAC">
        <w:rPr>
          <w:rFonts w:ascii="Arial" w:hAnsi="Arial" w:cs="Arial"/>
        </w:rPr>
        <w:t xml:space="preserve">, meal discount coupons at local restaurants or coffee shops, bike rental partnerships, or taxi vouchers. </w:t>
      </w:r>
    </w:p>
    <w:p w14:paraId="668361F2" w14:textId="77777777" w:rsidR="00157412" w:rsidRPr="00DD5CAC" w:rsidRDefault="00157412" w:rsidP="00157412">
      <w:pPr>
        <w:spacing w:after="0" w:line="240" w:lineRule="auto"/>
        <w:rPr>
          <w:rFonts w:ascii="Arial" w:hAnsi="Arial" w:cs="Arial"/>
        </w:rPr>
      </w:pPr>
    </w:p>
    <w:p w14:paraId="5951611F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u w:val="single"/>
        </w:rPr>
      </w:pPr>
      <w:r w:rsidRPr="00DD5CAC">
        <w:rPr>
          <w:rFonts w:ascii="Arial" w:hAnsi="Arial" w:cs="Arial"/>
          <w:u w:val="single"/>
        </w:rPr>
        <w:t xml:space="preserve">Building Design </w:t>
      </w:r>
    </w:p>
    <w:p w14:paraId="2207C4CB" w14:textId="77777777" w:rsidR="00157412" w:rsidRPr="00DD5CAC" w:rsidRDefault="00157412" w:rsidP="00157412">
      <w:pPr>
        <w:spacing w:after="0" w:line="240" w:lineRule="auto"/>
        <w:rPr>
          <w:rFonts w:ascii="Arial" w:hAnsi="Arial" w:cs="Arial"/>
        </w:rPr>
      </w:pPr>
      <w:r w:rsidRPr="00DD5CAC">
        <w:rPr>
          <w:rFonts w:ascii="Arial" w:hAnsi="Arial" w:cs="Arial"/>
        </w:rPr>
        <w:t>Interior:</w:t>
      </w:r>
    </w:p>
    <w:p w14:paraId="1F15741E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Change in floor layout and/or commercial unit reconfiguration to accommodate hotel lobby/ reception, breakfast bars, tourism/concierge services, etc.</w:t>
      </w:r>
    </w:p>
    <w:p w14:paraId="15146A9C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Change in unit sizes and interior floor space allocated to wider corridors, support services such as housekeeping, ice / vending machines, baggage storage, staff rooms, and back of house uses.</w:t>
      </w:r>
    </w:p>
    <w:p w14:paraId="4B4A8FA1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Determination if an additional service elevator is required. </w:t>
      </w:r>
    </w:p>
    <w:p w14:paraId="0674ECBB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bCs/>
        </w:rPr>
      </w:pPr>
    </w:p>
    <w:p w14:paraId="4EAA8239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>Exterior:</w:t>
      </w:r>
    </w:p>
    <w:p w14:paraId="7E5298B3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Reconfiguration of balconies (size reduction or removal).</w:t>
      </w:r>
    </w:p>
    <w:p w14:paraId="41B8FC9E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Addition of a prominent hotel lobby entry.</w:t>
      </w:r>
    </w:p>
    <w:p w14:paraId="70C02152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Changes to the Sign Plan. </w:t>
      </w:r>
    </w:p>
    <w:p w14:paraId="15CB4486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Retention of common roof top amenities and potential redesign.</w:t>
      </w:r>
    </w:p>
    <w:p w14:paraId="3210745D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bCs/>
        </w:rPr>
      </w:pPr>
    </w:p>
    <w:p w14:paraId="3C4CE9A7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bCs/>
          <w:u w:val="single"/>
        </w:rPr>
      </w:pPr>
      <w:r w:rsidRPr="00DD5CAC">
        <w:rPr>
          <w:rFonts w:ascii="Arial" w:hAnsi="Arial" w:cs="Arial"/>
          <w:bCs/>
          <w:u w:val="single"/>
        </w:rPr>
        <w:t>Site Design</w:t>
      </w:r>
    </w:p>
    <w:p w14:paraId="6DAC8BA6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 xml:space="preserve">Retention of, or impact to the tree planting and landscaping design to ensure Tree Canopy Targets are achieved. </w:t>
      </w:r>
    </w:p>
    <w:p w14:paraId="6AE5D150" w14:textId="379521FC" w:rsidR="00DD5CAC" w:rsidRPr="00DD5CAC" w:rsidRDefault="00DD5CAC" w:rsidP="00DD5CA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>Potential impacts to road frontages and street engagement, particularly on Oak St.</w:t>
      </w:r>
    </w:p>
    <w:p w14:paraId="0F76534C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>Short term parking for check-in services.</w:t>
      </w:r>
    </w:p>
    <w:p w14:paraId="496644FA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>Additional commercial loading/service areas, including enlarged waste collection areas.</w:t>
      </w:r>
    </w:p>
    <w:p w14:paraId="737117C3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 xml:space="preserve">Potential for tour bus pick-up/ drop-off. </w:t>
      </w:r>
    </w:p>
    <w:p w14:paraId="54A99816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bCs/>
        </w:rPr>
      </w:pPr>
      <w:r w:rsidRPr="00DD5CAC">
        <w:rPr>
          <w:rFonts w:ascii="Arial" w:hAnsi="Arial" w:cs="Arial"/>
          <w:bCs/>
        </w:rPr>
        <w:t xml:space="preserve">Increased site access width or height to accommodate more frequent service vehicles. </w:t>
      </w:r>
    </w:p>
    <w:p w14:paraId="093C74C3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bCs/>
        </w:rPr>
      </w:pPr>
    </w:p>
    <w:p w14:paraId="6F581E79" w14:textId="77777777" w:rsidR="00157412" w:rsidRPr="00DD5CAC" w:rsidRDefault="00157412" w:rsidP="00157412">
      <w:pPr>
        <w:spacing w:after="0" w:line="240" w:lineRule="auto"/>
        <w:rPr>
          <w:rFonts w:ascii="Arial" w:hAnsi="Arial" w:cs="Arial"/>
          <w:bCs/>
          <w:u w:val="single"/>
        </w:rPr>
      </w:pPr>
      <w:r w:rsidRPr="00DD5CAC">
        <w:rPr>
          <w:rFonts w:ascii="Arial" w:hAnsi="Arial" w:cs="Arial"/>
          <w:bCs/>
          <w:u w:val="single"/>
        </w:rPr>
        <w:t>Parking and Traffic Impact</w:t>
      </w:r>
    </w:p>
    <w:p w14:paraId="22960CA8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>Impact to parking demand and traffic, including additional commercial loading and service vehicle demand (Updated Traffic Impact Assessment and Parking Studies).</w:t>
      </w:r>
    </w:p>
    <w:p w14:paraId="717056E1" w14:textId="77777777" w:rsidR="00157412" w:rsidRPr="00DD5CAC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Consideration of increased overhead clearances to support service vehicles or back of house uses within the </w:t>
      </w:r>
      <w:proofErr w:type="spellStart"/>
      <w:r w:rsidRPr="00DD5CAC">
        <w:rPr>
          <w:rFonts w:ascii="Arial" w:hAnsi="Arial" w:cs="Arial"/>
        </w:rPr>
        <w:t>parkade</w:t>
      </w:r>
      <w:proofErr w:type="spellEnd"/>
      <w:r w:rsidRPr="00DD5CAC">
        <w:rPr>
          <w:rFonts w:ascii="Arial" w:hAnsi="Arial" w:cs="Arial"/>
        </w:rPr>
        <w:t>.</w:t>
      </w:r>
    </w:p>
    <w:p w14:paraId="7DC1EB5F" w14:textId="77777777" w:rsidR="00157412" w:rsidRDefault="00157412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 w:rsidRPr="00DD5CAC">
        <w:rPr>
          <w:rFonts w:ascii="Arial" w:hAnsi="Arial" w:cs="Arial"/>
        </w:rPr>
        <w:t xml:space="preserve">Consideration of increased overhead clearances within the </w:t>
      </w:r>
      <w:proofErr w:type="spellStart"/>
      <w:r w:rsidRPr="00DD5CAC">
        <w:rPr>
          <w:rFonts w:ascii="Arial" w:hAnsi="Arial" w:cs="Arial"/>
        </w:rPr>
        <w:t>parkade</w:t>
      </w:r>
      <w:proofErr w:type="spellEnd"/>
      <w:r w:rsidRPr="00DD5CAC">
        <w:rPr>
          <w:rFonts w:ascii="Arial" w:hAnsi="Arial" w:cs="Arial"/>
        </w:rPr>
        <w:t xml:space="preserve"> to support a broader range of visitor vehicles such as contractors or service vehicles remaining in town for extended projects.</w:t>
      </w:r>
    </w:p>
    <w:p w14:paraId="7E6920C6" w14:textId="10358270" w:rsidR="00DC7D75" w:rsidRPr="00DD5CAC" w:rsidRDefault="00DC7D75" w:rsidP="00157412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Changes to the proposed </w:t>
      </w:r>
      <w:proofErr w:type="spellStart"/>
      <w:r>
        <w:rPr>
          <w:rFonts w:ascii="Arial" w:hAnsi="Arial" w:cs="Arial"/>
        </w:rPr>
        <w:t>parkade</w:t>
      </w:r>
      <w:proofErr w:type="spellEnd"/>
      <w:r>
        <w:rPr>
          <w:rFonts w:ascii="Arial" w:hAnsi="Arial" w:cs="Arial"/>
        </w:rPr>
        <w:t xml:space="preserve"> security gates to address </w:t>
      </w:r>
      <w:proofErr w:type="gramStart"/>
      <w:r>
        <w:rPr>
          <w:rFonts w:ascii="Arial" w:hAnsi="Arial" w:cs="Arial"/>
        </w:rPr>
        <w:t>general public</w:t>
      </w:r>
      <w:proofErr w:type="gramEnd"/>
      <w:r>
        <w:rPr>
          <w:rFonts w:ascii="Arial" w:hAnsi="Arial" w:cs="Arial"/>
        </w:rPr>
        <w:t xml:space="preserve"> access, hotel visitor access, and residential access. </w:t>
      </w:r>
    </w:p>
    <w:p w14:paraId="198E3E0D" w14:textId="77777777" w:rsidR="00157412" w:rsidRPr="00DD5CAC" w:rsidRDefault="00157412" w:rsidP="00043483">
      <w:pPr>
        <w:spacing w:after="0"/>
        <w:rPr>
          <w:rFonts w:ascii="Arial" w:hAnsi="Arial" w:cs="Arial"/>
          <w:b/>
          <w:bCs/>
        </w:rPr>
      </w:pPr>
    </w:p>
    <w:p w14:paraId="75930EC3" w14:textId="77777777" w:rsidR="00157412" w:rsidRPr="00DD5CAC" w:rsidRDefault="00157412" w:rsidP="00043483">
      <w:pPr>
        <w:spacing w:after="0"/>
        <w:rPr>
          <w:rFonts w:ascii="Arial" w:hAnsi="Arial" w:cs="Arial"/>
          <w:b/>
          <w:bCs/>
        </w:rPr>
      </w:pPr>
    </w:p>
    <w:sectPr w:rsidR="00157412" w:rsidRPr="00DD5CAC" w:rsidSect="002C50B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5BF3"/>
    <w:multiLevelType w:val="hybridMultilevel"/>
    <w:tmpl w:val="7660A2A2"/>
    <w:lvl w:ilvl="0" w:tplc="0409000F">
      <w:start w:val="1"/>
      <w:numFmt w:val="decimal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CE06658"/>
    <w:multiLevelType w:val="hybridMultilevel"/>
    <w:tmpl w:val="EA0C7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282B"/>
    <w:multiLevelType w:val="hybridMultilevel"/>
    <w:tmpl w:val="8BEA1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B09B6"/>
    <w:multiLevelType w:val="hybridMultilevel"/>
    <w:tmpl w:val="887A3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E1E05"/>
    <w:multiLevelType w:val="hybridMultilevel"/>
    <w:tmpl w:val="CFB03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0559F"/>
    <w:multiLevelType w:val="hybridMultilevel"/>
    <w:tmpl w:val="FA2C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C61B3"/>
    <w:multiLevelType w:val="hybridMultilevel"/>
    <w:tmpl w:val="97F29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64428"/>
    <w:multiLevelType w:val="multilevel"/>
    <w:tmpl w:val="CA3C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4651326">
    <w:abstractNumId w:val="7"/>
  </w:num>
  <w:num w:numId="2" w16cid:durableId="1983579082">
    <w:abstractNumId w:val="0"/>
  </w:num>
  <w:num w:numId="3" w16cid:durableId="1045301011">
    <w:abstractNumId w:val="3"/>
  </w:num>
  <w:num w:numId="4" w16cid:durableId="785273214">
    <w:abstractNumId w:val="2"/>
  </w:num>
  <w:num w:numId="5" w16cid:durableId="976565150">
    <w:abstractNumId w:val="6"/>
  </w:num>
  <w:num w:numId="6" w16cid:durableId="1061832727">
    <w:abstractNumId w:val="5"/>
  </w:num>
  <w:num w:numId="7" w16cid:durableId="1587375835">
    <w:abstractNumId w:val="1"/>
  </w:num>
  <w:num w:numId="8" w16cid:durableId="204656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5E"/>
    <w:rsid w:val="0001125E"/>
    <w:rsid w:val="00013C70"/>
    <w:rsid w:val="00015688"/>
    <w:rsid w:val="00043483"/>
    <w:rsid w:val="000A0D84"/>
    <w:rsid w:val="00157412"/>
    <w:rsid w:val="00255529"/>
    <w:rsid w:val="002C50B2"/>
    <w:rsid w:val="002E3248"/>
    <w:rsid w:val="0036600F"/>
    <w:rsid w:val="004A2752"/>
    <w:rsid w:val="004E22DE"/>
    <w:rsid w:val="0051516E"/>
    <w:rsid w:val="00603066"/>
    <w:rsid w:val="006078D6"/>
    <w:rsid w:val="00680099"/>
    <w:rsid w:val="00685EFB"/>
    <w:rsid w:val="006D5E5E"/>
    <w:rsid w:val="006F3AD8"/>
    <w:rsid w:val="00704D90"/>
    <w:rsid w:val="00773EDF"/>
    <w:rsid w:val="00785A21"/>
    <w:rsid w:val="007F0D15"/>
    <w:rsid w:val="00860BCD"/>
    <w:rsid w:val="008A75DA"/>
    <w:rsid w:val="00907F52"/>
    <w:rsid w:val="00917774"/>
    <w:rsid w:val="00A27CE3"/>
    <w:rsid w:val="00AB4D89"/>
    <w:rsid w:val="00B3351F"/>
    <w:rsid w:val="00B4121F"/>
    <w:rsid w:val="00CF07CF"/>
    <w:rsid w:val="00D3473A"/>
    <w:rsid w:val="00DA4A3A"/>
    <w:rsid w:val="00DC7D75"/>
    <w:rsid w:val="00DD5CAC"/>
    <w:rsid w:val="00EC71DF"/>
    <w:rsid w:val="00F14748"/>
    <w:rsid w:val="00FA0300"/>
    <w:rsid w:val="00FD007E"/>
    <w:rsid w:val="00FD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38B45"/>
  <w15:chartTrackingRefBased/>
  <w15:docId w15:val="{6F5DFBE4-FA28-4492-BFE3-A1C6EE77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25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25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2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2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2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25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25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2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2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2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2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25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112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25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2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25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25E"/>
    <w:rPr>
      <w:b/>
      <w:bCs/>
      <w:smallCaps/>
      <w:color w:val="2E74B5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5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of Saanich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Pickard</dc:creator>
  <cp:keywords/>
  <dc:description/>
  <cp:lastModifiedBy>Andrea Pickard</cp:lastModifiedBy>
  <cp:revision>4</cp:revision>
  <dcterms:created xsi:type="dcterms:W3CDTF">2026-08-31T18:07:00Z</dcterms:created>
  <dcterms:modified xsi:type="dcterms:W3CDTF">2026-08-31T22:35:00Z</dcterms:modified>
</cp:coreProperties>
</file>